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center" w:pos="4536" w:leader="none"/>
          <w:tab w:val="right" w:pos="9072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object w:dxaOrig="9028" w:dyaOrig="943">
          <v:rect xmlns:o="urn:schemas-microsoft-com:office:office" xmlns:v="urn:schemas-microsoft-com:vml" id="rectole0000000000" style="width:451.400000pt;height:47.1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I-ZP.271.2.2018                                                                               Za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ł. Nr 6 do SIWZ</w:t>
      </w:r>
    </w:p>
    <w:p>
      <w:pPr>
        <w:spacing w:before="0" w:after="12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       </w:t>
      </w:r>
    </w:p>
    <w:p>
      <w:pPr>
        <w:spacing w:before="0" w:after="12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2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ab/>
        <w:tab/>
        <w:t xml:space="preserve">UMOWA NA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ŚWIADCZENIE USŁUG OPIEKUŃCZYCH -WZÓR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Zawarta w dniu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……… 2018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roku pomi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ędzy:</w:t>
      </w:r>
    </w:p>
    <w:p>
      <w:pPr>
        <w:spacing w:before="0" w:after="0" w:line="276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Gminnym 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środkiem Pomocy Społecznej w Radzyniu Podlaskim, ul. Warszawska 32, 21-300 Radzyń Podlaski reprezentowanym przez p.o Kierownika-Panią Małgorzatę Kułak, zwaną dalej Zamawiającym,</w:t>
      </w:r>
    </w:p>
    <w:p>
      <w:pPr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color w:val="FF0000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a</w:t>
      </w:r>
    </w:p>
    <w:p>
      <w:pPr>
        <w:spacing w:before="0" w:after="0" w:line="240"/>
        <w:ind w:right="0" w:left="113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76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………….. z siedzib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ą w …………., NIP ………, reprezentowanym przez: ………………………………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, zwanego dalej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Wykonawcą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, </w:t>
      </w:r>
    </w:p>
    <w:p>
      <w:pPr>
        <w:spacing w:before="0" w:after="0" w:line="276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wybranym w post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ępowaniu o udzielenie zamówienia publicznego w trybie przetargu nieograniczonego, o następującej treści: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§ 1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ący zleca a Wykonawca zobowiązuje się do świadczenia usług opiekuńczych w ramach działania pod nazwą „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Gmina Radzyń Podlaski otwarta na osoby niesamodzielne i niepełnosprawne”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dofinansowanego ze źródeł programu RPO WL na lata 2014-2020, Działanie 11.2. Usługi społeczne i zdrowotne.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ący zobowiązuje się do wykonania w/w czynności z należytą starannością oraz oświadcza, że posiada odpowiednie kwalifikacje do ich wykonania.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3.Us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ługi, o których mowa w ust. 1 będą wykonywane w miejscu i w terminach wskazanych przez Zmawiającego.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4.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Świadczenie usług opiekuńczych będzie realizowane w oparciu o ustawę o pomocy społecznej z dnia 12 marca 2004 r. (t. 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 Dz. U. z 2018 r. poz. 1508)i warunki określone w SIWZ i ogłoszeniu do przedmiotowego zamówienia oraz  ze złożoną ofertą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§ 2</w:t>
      </w:r>
    </w:p>
    <w:p>
      <w:pPr>
        <w:spacing w:before="0" w:after="0" w:line="360"/>
        <w:ind w:right="0" w:left="709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Wykonawca zobowi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ązany jest do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709" w:leader="none"/>
        </w:tabs>
        <w:spacing w:before="0" w:after="0" w:line="360"/>
        <w:ind w:right="0" w:left="426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1.Informowania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ącego o stanie wykonania przedmiotu umowy, a w szczególności o wszelkich zagrożeniach;</w:t>
      </w:r>
    </w:p>
    <w:p>
      <w:pPr>
        <w:numPr>
          <w:ilvl w:val="0"/>
          <w:numId w:val="23"/>
        </w:numPr>
        <w:tabs>
          <w:tab w:val="left" w:pos="709" w:leader="none"/>
        </w:tabs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Realizacji zleconych czynno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ści z zachowaniem należytej staranności, jak również zabezpieczenia i zachowania w tajemnicy - zarówno w trakcie trwania umowy, jak i po jej ustaniu - wszelkich informacji i danych osobowych, nie będących jawnymi, do których uzyska dostęp w związku z realizacją powierzonych zadań.</w:t>
      </w:r>
    </w:p>
    <w:p>
      <w:pPr>
        <w:numPr>
          <w:ilvl w:val="0"/>
          <w:numId w:val="23"/>
        </w:numPr>
        <w:tabs>
          <w:tab w:val="left" w:pos="709" w:leader="none"/>
        </w:tabs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Ponoszenia odpowiedzialno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ści z tytułu przetwarzania danych osobowych wynikających z przepisów prawa, w szczególności ustawy o ochronie danych osobowych oraz przepisów wykonawczych do niej - niezbędnych wymogów w celu ochrony przedmiotowych danych, do których uzyska dostęp w związku z realizacją powierzonych zadań przed niepowołanym dostępem, nieuzasadnioną modyfikacją lub zniszczeniem, nielegalnym ujawnieniem lub pozyskaniem, w stopniu odpowiednim do obowiązków związanych z przetwarzaniem przedmiotowych danych. Ma również obowiązek naprawienia szkody z tytułu naruszenia zasad przetwarzania informacji i danych osobowych w przypadku ich zaistnienia;</w:t>
      </w:r>
    </w:p>
    <w:p>
      <w:pPr>
        <w:numPr>
          <w:ilvl w:val="0"/>
          <w:numId w:val="23"/>
        </w:numPr>
        <w:tabs>
          <w:tab w:val="left" w:pos="709" w:leader="none"/>
        </w:tabs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Poniesienia kosztów zwi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ązanych z wykonywaniem przedmiotu zamówienia tj. we własnym zakresie pokrywa koszty rozmów telefonicznych, badań profilaktycznych i ubezpieczeń od NNW;</w:t>
      </w:r>
    </w:p>
    <w:p>
      <w:pPr>
        <w:numPr>
          <w:ilvl w:val="0"/>
          <w:numId w:val="23"/>
        </w:numPr>
        <w:tabs>
          <w:tab w:val="left" w:pos="709" w:leader="none"/>
        </w:tabs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Nie pobierania od osób, którym 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ędzie świadczyć usługi opiekuńcze żadnych dodatkowych opłat;</w:t>
      </w:r>
    </w:p>
    <w:p>
      <w:pPr>
        <w:numPr>
          <w:ilvl w:val="0"/>
          <w:numId w:val="23"/>
        </w:numPr>
        <w:tabs>
          <w:tab w:val="left" w:pos="709" w:leader="none"/>
        </w:tabs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Nie powierzania wykonania us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ług osobie trzeciej bez pisemnej zgody Zamawiającego;</w:t>
      </w:r>
    </w:p>
    <w:p>
      <w:pPr>
        <w:numPr>
          <w:ilvl w:val="0"/>
          <w:numId w:val="23"/>
        </w:numPr>
        <w:tabs>
          <w:tab w:val="left" w:pos="709" w:leader="none"/>
        </w:tabs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Przeniesienia autorskich praw maj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ątkowych do wytworzonych dokumentów na wszystkich polach eksploatacji na rzecz Zamawiającego, zgodnie z ustawą z dnia 4 lutego 1994 r. o prawie autorskim i prawach pokrewnych;</w:t>
      </w:r>
    </w:p>
    <w:p>
      <w:pPr>
        <w:numPr>
          <w:ilvl w:val="0"/>
          <w:numId w:val="23"/>
        </w:numPr>
        <w:tabs>
          <w:tab w:val="left" w:pos="851" w:leader="none"/>
        </w:tabs>
        <w:spacing w:before="0" w:after="0" w:line="360"/>
        <w:ind w:right="0" w:left="851" w:hanging="42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Umo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żliwienia kontroli realizacji usługi na żądanie upoważnionej instytucji i Zamawiającego;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360"/>
        <w:ind w:right="0" w:left="284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9.Wykonawca zobowi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ązany jest do prowadzenia kart potwierdzających przeprowadzenie usługi opiekuńczej zgodnie z wzorem stanowiącym załącznik nr 8 do niniejszej umowy. </w:t>
      </w:r>
    </w:p>
    <w:p>
      <w:pPr>
        <w:spacing w:before="0" w:after="200" w:line="360"/>
        <w:ind w:right="0" w:left="284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10.Wykonawca zobowi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ązany jest do prowadzenia dziennika usług opiekuńczych zgodnie z wzorem stanowiącym załącznik nr 10 do niniejszej umowy. </w:t>
      </w:r>
    </w:p>
    <w:p>
      <w:pPr>
        <w:suppressAutoHyphens w:val="true"/>
        <w:spacing w:before="0" w:after="0" w:line="360"/>
        <w:ind w:right="0" w:left="720" w:firstLine="0"/>
        <w:jc w:val="both"/>
        <w:rPr>
          <w:rFonts w:ascii="Times New Roman" w:hAnsi="Times New Roman" w:cs="Times New Roman" w:eastAsia="Times New Roman"/>
          <w:color w:val="FF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§ 4</w:t>
      </w:r>
    </w:p>
    <w:p>
      <w:pPr>
        <w:tabs>
          <w:tab w:val="left" w:pos="720" w:leader="none"/>
        </w:tabs>
        <w:spacing w:before="0" w:after="0" w:line="240"/>
        <w:ind w:right="0" w:left="709" w:hanging="28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ący zastrzega sobie prawo do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tabs>
          <w:tab w:val="left" w:pos="720" w:leader="none"/>
        </w:tabs>
        <w:spacing w:before="0" w:after="0" w:line="240"/>
        <w:ind w:right="0" w:left="709" w:hanging="28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32"/>
        </w:numPr>
        <w:tabs>
          <w:tab w:val="left" w:pos="2160" w:leader="none"/>
          <w:tab w:val="left" w:pos="709" w:leader="none"/>
        </w:tabs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Kontroli merytorycznej us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ług w miejscu ich świadczenia. </w:t>
      </w:r>
    </w:p>
    <w:p>
      <w:pPr>
        <w:numPr>
          <w:ilvl w:val="0"/>
          <w:numId w:val="32"/>
        </w:numPr>
        <w:tabs>
          <w:tab w:val="left" w:pos="2160" w:leader="none"/>
          <w:tab w:val="left" w:pos="709" w:leader="none"/>
        </w:tabs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Korekty godzin us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ług u osób zakwalifikowanych do korzystania z usług. </w:t>
      </w:r>
    </w:p>
    <w:p>
      <w:pPr>
        <w:numPr>
          <w:ilvl w:val="0"/>
          <w:numId w:val="32"/>
        </w:numPr>
        <w:tabs>
          <w:tab w:val="left" w:pos="2160" w:leader="none"/>
          <w:tab w:val="left" w:pos="709" w:leader="none"/>
        </w:tabs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Odst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ąpienia od umowy w razie nienależytego jej wykonywania przez Wykonawcę po uprzednim pisemnym zawiadomieniu o stwierdzonych nieprawidłowościach i nie przedstawieniu zadowalającego wyjaśnienia tych nieprawidłowości.</w:t>
      </w:r>
    </w:p>
    <w:p>
      <w:pPr>
        <w:spacing w:before="0" w:after="0" w:line="240"/>
        <w:ind w:right="0" w:left="113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13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§ 5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Termin rozpocz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ęcia zamówienia ustala się  od dnia………..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2018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roku a termin zakończenia na dzień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31 sierpnia 2020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roku.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13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§ 6</w:t>
      </w:r>
    </w:p>
    <w:p>
      <w:pPr>
        <w:numPr>
          <w:ilvl w:val="0"/>
          <w:numId w:val="37"/>
        </w:numPr>
        <w:tabs>
          <w:tab w:val="left" w:pos="0" w:leader="none"/>
        </w:tabs>
        <w:spacing w:before="0" w:after="0" w:line="36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ący nie przewiduje udzielania zaliczek na poczet wykonania zamówienia.</w:t>
      </w:r>
    </w:p>
    <w:p>
      <w:pPr>
        <w:numPr>
          <w:ilvl w:val="0"/>
          <w:numId w:val="37"/>
        </w:numPr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Wykonawca nie mo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że pobierać od osób świadczących usługi opiekuńcze żadnych dodatkowych opłat. </w:t>
      </w:r>
    </w:p>
    <w:p>
      <w:pPr>
        <w:numPr>
          <w:ilvl w:val="0"/>
          <w:numId w:val="37"/>
        </w:numPr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Cena ca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łkowita za 1 godzinę usług wynosi: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……..zł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brutto (słownie: …………………………………….. brutto). </w:t>
      </w:r>
    </w:p>
    <w:p>
      <w:pPr>
        <w:numPr>
          <w:ilvl w:val="0"/>
          <w:numId w:val="37"/>
        </w:numPr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Warto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ść umowy ustala się na łączną kwotę: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……..zł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brutto (słownie: …………………………………….. brutto). </w:t>
      </w:r>
    </w:p>
    <w:p>
      <w:pPr>
        <w:numPr>
          <w:ilvl w:val="0"/>
          <w:numId w:val="37"/>
        </w:numPr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Kwota, o której mowa w ust. 3 i 4, zaspokaja wszelkie roszczenia Wykonawcy wobec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ącego z tytułu wykonania niniejszej umowy i obejmuje wszystkie koszty związane z jej realizacją.</w:t>
      </w:r>
    </w:p>
    <w:p>
      <w:pPr>
        <w:numPr>
          <w:ilvl w:val="0"/>
          <w:numId w:val="37"/>
        </w:numPr>
        <w:spacing w:before="0" w:after="0" w:line="36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Strony dopuszczaj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ą możliwość zmniejszenia lub zwiększenia liczby osób oraz godzin w zakresie świadczonych usług, do potrzeb Zamawiającego, a ich rzeczywista wielkość będzie wynikać z faktycznie zrealizowanych godzin. </w:t>
      </w:r>
    </w:p>
    <w:p>
      <w:pPr>
        <w:numPr>
          <w:ilvl w:val="0"/>
          <w:numId w:val="37"/>
        </w:numPr>
        <w:spacing w:before="0" w:after="0" w:line="36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W przypadku zmniejszenia lub zwi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ększenia ilości godzin zapłata nastąpi za faktycznie zrealizowane godziny. W takim przypadku ceny jednostkowe zaoferowane przez Wykonawcę pozostaną bez zmian. </w:t>
      </w:r>
    </w:p>
    <w:p>
      <w:pPr>
        <w:numPr>
          <w:ilvl w:val="0"/>
          <w:numId w:val="37"/>
        </w:numPr>
        <w:spacing w:before="0" w:after="0" w:line="36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Wykonawca jest zobowi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ązany do rozliczenia się co miesiąc tj. w terminie do 5 dnia każdego następnego miesiąca.</w:t>
      </w:r>
    </w:p>
    <w:p>
      <w:pPr>
        <w:numPr>
          <w:ilvl w:val="0"/>
          <w:numId w:val="37"/>
        </w:numPr>
        <w:spacing w:before="0" w:after="0" w:line="36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Wykonawca wraz z faktur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ą/rachunkiem jest zobowiązany dostarczyć: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</w:t>
      </w:r>
    </w:p>
    <w:p>
      <w:pPr>
        <w:numPr>
          <w:ilvl w:val="0"/>
          <w:numId w:val="37"/>
        </w:numPr>
        <w:tabs>
          <w:tab w:val="left" w:pos="1470" w:leader="none"/>
          <w:tab w:val="left" w:pos="851" w:leader="none"/>
        </w:tabs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Co miesi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ąc dziennik usług opiekuńczych potwierdzający  zaangażowanie Wykonawcy w realizację zadań wynikających z w/w zamówienia w terminie wskazanym przez Zamawiającego- zał. nr 9 do SIWZ,</w:t>
      </w:r>
    </w:p>
    <w:p>
      <w:pPr>
        <w:numPr>
          <w:ilvl w:val="0"/>
          <w:numId w:val="37"/>
        </w:numPr>
        <w:tabs>
          <w:tab w:val="left" w:pos="1470" w:leader="none"/>
          <w:tab w:val="left" w:pos="851" w:leader="none"/>
        </w:tabs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karty potwierdzaj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ące skorzystanie z usług opiekuńczych będące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załącznikiem nr 8 do SIWZ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numPr>
          <w:ilvl w:val="0"/>
          <w:numId w:val="37"/>
        </w:numPr>
        <w:spacing w:before="0" w:after="0" w:line="36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Zap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łata wynagrodzenia za zrealizowane usługi, następować będzie przelewem na rachunek bankowy Wykonawcy nr ………, w terminie 14 dni od daty przedłożenia, prawidłowo wystawionej faktury lub rachunku, w siedzibie Zamawiającego. </w:t>
      </w:r>
    </w:p>
    <w:p>
      <w:pPr>
        <w:spacing w:before="0" w:after="0" w:line="276"/>
        <w:ind w:right="0" w:left="36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11.P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łatność nastąpi na podstawie prawidłowo wystawionej faktury lub rachunku za wykonaną usługę, gdzie nabywcą będzie 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 Nabywca: </w:t>
      </w:r>
    </w:p>
    <w:p>
      <w:pPr>
        <w:suppressAutoHyphens w:val="true"/>
        <w:spacing w:before="0" w:after="0" w:line="276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Gmina Radzyn Podlaski</w:t>
      </w:r>
    </w:p>
    <w:p>
      <w:pPr>
        <w:suppressAutoHyphens w:val="true"/>
        <w:spacing w:before="0" w:after="0" w:line="276"/>
        <w:ind w:right="0" w:left="7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ul. Warszawska 32</w:t>
      </w:r>
    </w:p>
    <w:p>
      <w:pPr>
        <w:suppressAutoHyphens w:val="true"/>
        <w:spacing w:before="0" w:after="0" w:line="276"/>
        <w:ind w:right="0" w:left="7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21-300 Radzy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ń Podlaski</w:t>
      </w:r>
    </w:p>
    <w:p>
      <w:pPr>
        <w:suppressAutoHyphens w:val="true"/>
        <w:spacing w:before="0" w:after="0" w:line="276"/>
        <w:ind w:right="0" w:left="7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NIP: </w:t>
      </w:r>
    </w:p>
    <w:p>
      <w:pPr>
        <w:suppressAutoHyphens w:val="true"/>
        <w:spacing w:before="0" w:after="0" w:line="276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Odbiorca:</w:t>
      </w:r>
    </w:p>
    <w:p>
      <w:pPr>
        <w:spacing w:before="0" w:after="0" w:line="360"/>
        <w:ind w:right="0" w:left="708" w:firstLine="1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Gminny 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środek Pomocy Społecznej w Radzyniu Podlaskim, ul. Warszawska 32, 21-300 Radzyń Podlaski</w:t>
      </w:r>
    </w:p>
    <w:p>
      <w:pPr>
        <w:numPr>
          <w:ilvl w:val="0"/>
          <w:numId w:val="45"/>
        </w:numPr>
        <w:spacing w:before="0" w:after="0" w:line="36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P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łatność wynagrodzenia  dokonywana  będzie przelewem z rachunku bankowego  Zleceniodawcy na rachunek bankowy  Wykonawcy wskazany na fakturze/rachunku, w terminie 14 dni od dnia doręczenia Zamawiającemu poprawnie wystawionej pod względem rachunkowym i formalnym faktury/rachunku, z zastrzeżeniem ust 3. Błędnie wystawiona faktura/rachunek lub brak dokumentów potwierdzających świadczenie Usługi, powoduje wstrzymanie biegu 14-dniowego terminu płatności, do czasu doręczenia Zleceniodawcy brakujących dokumentów. 14-dniowy termin płatności rozpocznie swój bieg na nowo od dnia dostarczenia Zleceniodawcy poprawionych lub brakujących dokumentów.</w:t>
      </w:r>
    </w:p>
    <w:p>
      <w:pPr>
        <w:numPr>
          <w:ilvl w:val="0"/>
          <w:numId w:val="45"/>
        </w:numPr>
        <w:spacing w:before="0" w:after="0" w:line="36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Wynagrodzenie b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ędzie uiszczane Zleceniobiorcy pod warunkiem dostępności środków na rachunku bankowym Projektu. </w:t>
      </w:r>
    </w:p>
    <w:p>
      <w:pPr>
        <w:spacing w:before="0" w:after="0" w:line="360"/>
        <w:ind w:right="0" w:left="426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13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13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§ 7</w:t>
      </w:r>
    </w:p>
    <w:p>
      <w:pPr>
        <w:keepNext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Wykonawca zap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łaci Zamawiającemu karę umowną z tytułu- dotyczy wszystkich części w przedmiotowym zamówieniu: </w:t>
      </w:r>
    </w:p>
    <w:p>
      <w:pPr>
        <w:tabs>
          <w:tab w:val="left" w:pos="720" w:leader="none"/>
        </w:tabs>
        <w:spacing w:before="0" w:after="0" w:line="240"/>
        <w:ind w:right="0" w:left="720" w:hanging="294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0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1.Nieuzasadnione niezrealizowanie zakresu us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ług lub nienależyte zrealizowanie usług, w wys. 10% wartości umowy;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2.Nieprowadzenie b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ądź niekompletne prowadzenie dokumentacji w wys. 10% wartości umowy;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3.Niedotrzymanie terminu dostarczenia dokumentacji po zrealizowaniu zamówienia w wys. 2% warto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ści umowy za każdy dzień zwłoki.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4.Zamawiaj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ący zastrzega prawo naliczenia kar umownych za nienależyte wykonanie umowy w sytuacjach niewymienionych w ust. 3, a które wystąpią przy realizacji umowy w wysokości do 10% wartości umowy.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5.Zamawiaj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ący zastrzega sobie prawo potrącenia naliczonych kar umownych z przysługującej Wykonawcy zapłaty.</w:t>
      </w:r>
    </w:p>
    <w:p>
      <w:pPr>
        <w:spacing w:before="0" w:after="160" w:line="360"/>
        <w:ind w:right="51" w:left="0" w:firstLine="0"/>
        <w:jc w:val="both"/>
        <w:rPr>
          <w:rFonts w:ascii="Times New Roman" w:hAnsi="Times New Roman" w:cs="Times New Roman" w:eastAsia="Times New Roman"/>
          <w:color w:val="000000"/>
          <w:spacing w:val="-2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6.W przypadku naliczenia kar umownych Zamawiaj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ący </w:t>
      </w:r>
      <w:r>
        <w:rPr>
          <w:rFonts w:ascii="Times New Roman" w:hAnsi="Times New Roman" w:cs="Times New Roman" w:eastAsia="Times New Roman"/>
          <w:color w:val="000000"/>
          <w:spacing w:val="-2"/>
          <w:position w:val="0"/>
          <w:sz w:val="24"/>
          <w:shd w:fill="auto" w:val="clear"/>
        </w:rPr>
        <w:t xml:space="preserve">zastrzega sobie prawo do ich potrącenia z  faktur/rachunków wystawionych Zamawiającemu przez Wykonawcę.</w:t>
      </w:r>
    </w:p>
    <w:p>
      <w:pPr>
        <w:spacing w:before="0" w:after="160" w:line="360"/>
        <w:ind w:right="5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7.Kary, o których mowa w ust. 1 nie wykluczaj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ą możliwości dochodzenia przez Zamawiającego innych roszczeń z tytułu poniesionych udokumentowanych strat z powodu nieterminowego wykonania zlecenia. Zamawiający zastrzega sobie prawo dochodzenia odszkodowania uzupełniającego do wysokości rzeczywiście poniesionej szkody.</w:t>
      </w:r>
    </w:p>
    <w:p>
      <w:pPr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13" w:firstLine="0"/>
        <w:jc w:val="center"/>
        <w:rPr>
          <w:rFonts w:ascii="Times New Roman" w:hAnsi="Times New Roman" w:cs="Times New Roman" w:eastAsia="Times New Roman"/>
          <w:color w:val="C0504D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13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§ 8</w:t>
      </w:r>
    </w:p>
    <w:p>
      <w:pPr>
        <w:tabs>
          <w:tab w:val="left" w:pos="360" w:leader="none"/>
        </w:tabs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ącemu przysługuje prawo do odstąpienia od umowy w razie wystąpienia istotnej zmiany okoliczności powodującej, że wykonanie umowy nie leży w interesie publicznym, czego nie można było przewidzieć w chwili zawarcia umowy. </w:t>
      </w:r>
    </w:p>
    <w:p>
      <w:pPr>
        <w:tabs>
          <w:tab w:val="left" w:pos="360" w:leader="none"/>
        </w:tabs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2.Odst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ąpienie od umowy w tym wypadku może nastąpić w terminie 30 dni od powzięcia wiadomości o powyższych okolicznościach.</w:t>
      </w:r>
    </w:p>
    <w:p>
      <w:pPr>
        <w:tabs>
          <w:tab w:val="left" w:pos="360" w:leader="none"/>
        </w:tabs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żeli Wykonawca nie realizuje zamówienia terminowo pomimo wezwania Zamawiającego, złożonego w formie pisemnej, wykonuje zamówienie niezgodnie z umową lub wykonuje swoje zobowiązania umowne nienależycie, Zamawiający rozwiąże umowę w trybie natychmiastowym naliczając karę umowną, o której mowa w §7.</w:t>
      </w:r>
    </w:p>
    <w:p>
      <w:pPr>
        <w:tabs>
          <w:tab w:val="left" w:pos="360" w:leader="none"/>
        </w:tabs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4.Odst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ąpienie od umowy przez Zamawiającego, jak również rozwiązanie umowy w trybie natychmiastowym powinno nastąpić w formie pisemnej pod rygorem nieważności i zawierać uzasadnienie.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§ 9</w:t>
      </w:r>
    </w:p>
    <w:p>
      <w:pPr>
        <w:numPr>
          <w:ilvl w:val="0"/>
          <w:numId w:val="59"/>
        </w:numPr>
        <w:tabs>
          <w:tab w:val="left" w:pos="2520" w:leader="none"/>
          <w:tab w:val="left" w:pos="709" w:leader="none"/>
        </w:tabs>
        <w:suppressAutoHyphens w:val="true"/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Wszelkie zmiany niniejszej umowy wymagaj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 formy pisemnej pod rygorem nieważności. </w:t>
      </w:r>
    </w:p>
    <w:p>
      <w:pPr>
        <w:numPr>
          <w:ilvl w:val="0"/>
          <w:numId w:val="59"/>
        </w:numPr>
        <w:tabs>
          <w:tab w:val="left" w:pos="2520" w:leader="none"/>
          <w:tab w:val="left" w:pos="709" w:leader="none"/>
        </w:tabs>
        <w:suppressAutoHyphens w:val="true"/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SIWZ oraz oferta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łożona przez Wykonawcę stanowi integralną część umowy.</w:t>
      </w:r>
    </w:p>
    <w:p>
      <w:pPr>
        <w:spacing w:before="0" w:after="0" w:line="240"/>
        <w:ind w:right="0" w:left="113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13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§ 10</w:t>
      </w:r>
    </w:p>
    <w:p>
      <w:pPr>
        <w:tabs>
          <w:tab w:val="left" w:pos="720" w:leader="none"/>
        </w:tabs>
        <w:spacing w:before="0" w:after="0" w:line="360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Ewentualne spory mog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ące wyniknąć na tle realizacji niniejszej umowy będą rozstrzygane przed sądem powszechnym właściwym dla Zamawiającego.</w:t>
      </w:r>
    </w:p>
    <w:p>
      <w:pPr>
        <w:tabs>
          <w:tab w:val="left" w:pos="720" w:leader="none"/>
        </w:tabs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720" w:leader="none"/>
        </w:tabs>
        <w:spacing w:before="0" w:after="0" w:line="240"/>
        <w:ind w:right="0" w:left="113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§ 11</w:t>
      </w:r>
    </w:p>
    <w:p>
      <w:pPr>
        <w:tabs>
          <w:tab w:val="left" w:pos="720" w:leader="none"/>
        </w:tabs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Umow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 sporządzono w czterech jednobrzmiących egzemplarzach, dwa dla Zamawiającego, jeden dla Korzystającego i jeden dla Wykonawcy.</w:t>
      </w:r>
    </w:p>
    <w:p>
      <w:pPr>
        <w:tabs>
          <w:tab w:val="left" w:pos="720" w:leader="none"/>
        </w:tabs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720" w:leader="none"/>
        </w:tabs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720" w:leader="none"/>
        </w:tabs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720" w:leader="none"/>
        </w:tabs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Wykonawca: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ący:</w:t>
      </w:r>
    </w:p>
    <w:p>
      <w:pPr>
        <w:tabs>
          <w:tab w:val="left" w:pos="720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720" w:leader="none"/>
        </w:tabs>
        <w:spacing w:before="0" w:after="0" w:line="240"/>
        <w:ind w:right="0" w:left="113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………………….                                     ………………….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num w:numId="23">
    <w:abstractNumId w:val="24"/>
  </w:num>
  <w:num w:numId="32">
    <w:abstractNumId w:val="18"/>
  </w:num>
  <w:num w:numId="37">
    <w:abstractNumId w:val="12"/>
  </w:num>
  <w:num w:numId="45">
    <w:abstractNumId w:val="6"/>
  </w:num>
  <w:num w:numId="59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embeddings/oleObject0.bin" Id="docRId0" Type="http://schemas.openxmlformats.org/officeDocument/2006/relationships/oleObject"/><Relationship Target="media/image0.wmf" Id="docRId1" Type="http://schemas.openxmlformats.org/officeDocument/2006/relationships/image"/><Relationship Target="numbering.xml" Id="docRId2" Type="http://schemas.openxmlformats.org/officeDocument/2006/relationships/numbering"/><Relationship Target="styles.xml" Id="docRId3" Type="http://schemas.openxmlformats.org/officeDocument/2006/relationships/styles"/></Relationships>
</file>